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B8" w:rsidRDefault="00E07AB8">
      <w:pPr>
        <w:spacing w:after="0"/>
        <w:jc w:val="center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 w:hint="eastAsia"/>
          <w:sz w:val="32"/>
          <w:szCs w:val="32"/>
        </w:rPr>
        <w:t>附：华中农业大学教师岗位聘任中期评估表（参考）</w:t>
      </w:r>
    </w:p>
    <w:p w:rsidR="00E07AB8" w:rsidRDefault="00E07AB8">
      <w:pPr>
        <w:spacing w:after="0"/>
        <w:jc w:val="center"/>
        <w:rPr>
          <w:rFonts w:ascii="Times New Roman" w:eastAsia="仿宋_GB2312" w:hAnsi="Times New Roman"/>
          <w:sz w:val="28"/>
          <w:szCs w:val="28"/>
        </w:rPr>
      </w:pPr>
    </w:p>
    <w:p w:rsidR="00E07AB8" w:rsidRDefault="00E07AB8" w:rsidP="00FF1A0D">
      <w:pPr>
        <w:spacing w:afterLines="50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黑体" w:hAnsi="黑体" w:hint="eastAsia"/>
          <w:sz w:val="24"/>
          <w:szCs w:val="24"/>
        </w:rPr>
        <w:t>学院</w:t>
      </w:r>
      <w:r>
        <w:rPr>
          <w:rFonts w:ascii="Times New Roman" w:eastAsia="仿宋_GB2312" w:hAnsi="Times New Roman" w:hint="eastAsia"/>
          <w:sz w:val="24"/>
          <w:szCs w:val="24"/>
        </w:rPr>
        <w:t>：外国语学院</w:t>
      </w:r>
    </w:p>
    <w:tbl>
      <w:tblPr>
        <w:tblW w:w="14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 w:rsidR="00E07AB8">
        <w:trPr>
          <w:trHeight w:hRule="exact" w:val="630"/>
          <w:jc w:val="center"/>
        </w:trPr>
        <w:tc>
          <w:tcPr>
            <w:tcW w:w="1035" w:type="dxa"/>
            <w:vAlign w:val="center"/>
          </w:tcPr>
          <w:p w:rsidR="00E07AB8" w:rsidRDefault="00E07AB8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E07AB8" w:rsidRDefault="00E07AB8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贺赛波</w:t>
            </w:r>
          </w:p>
        </w:tc>
        <w:tc>
          <w:tcPr>
            <w:tcW w:w="1276" w:type="dxa"/>
            <w:vAlign w:val="center"/>
          </w:tcPr>
          <w:p w:rsidR="00E07AB8" w:rsidRDefault="00E07AB8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vAlign w:val="center"/>
          </w:tcPr>
          <w:p w:rsidR="00E07AB8" w:rsidRDefault="00E07AB8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七级岗</w:t>
            </w:r>
          </w:p>
        </w:tc>
        <w:tc>
          <w:tcPr>
            <w:tcW w:w="1843" w:type="dxa"/>
            <w:gridSpan w:val="2"/>
            <w:vAlign w:val="center"/>
          </w:tcPr>
          <w:p w:rsidR="00E07AB8" w:rsidRDefault="00E07AB8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vAlign w:val="center"/>
          </w:tcPr>
          <w:p w:rsidR="00E07AB8" w:rsidRDefault="00E07AB8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语言学</w:t>
            </w:r>
          </w:p>
        </w:tc>
        <w:tc>
          <w:tcPr>
            <w:tcW w:w="1843" w:type="dxa"/>
            <w:gridSpan w:val="2"/>
            <w:vAlign w:val="center"/>
          </w:tcPr>
          <w:p w:rsidR="00E07AB8" w:rsidRDefault="00E07AB8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vAlign w:val="center"/>
          </w:tcPr>
          <w:p w:rsidR="00E07AB8" w:rsidRDefault="00E07AB8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应用语言学</w:t>
            </w:r>
          </w:p>
        </w:tc>
      </w:tr>
      <w:tr w:rsidR="00E07AB8">
        <w:trPr>
          <w:trHeight w:val="630"/>
          <w:jc w:val="center"/>
        </w:trPr>
        <w:tc>
          <w:tcPr>
            <w:tcW w:w="14927" w:type="dxa"/>
            <w:gridSpan w:val="11"/>
            <w:vAlign w:val="center"/>
          </w:tcPr>
          <w:p w:rsidR="00E07AB8" w:rsidRDefault="00E07AB8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sz w:val="24"/>
                <w:szCs w:val="24"/>
              </w:rPr>
              <w:t>自我评估</w:t>
            </w:r>
          </w:p>
        </w:tc>
      </w:tr>
      <w:tr w:rsidR="00E07AB8">
        <w:trPr>
          <w:trHeight w:hRule="exact" w:val="630"/>
          <w:jc w:val="center"/>
        </w:trPr>
        <w:tc>
          <w:tcPr>
            <w:tcW w:w="1490" w:type="dxa"/>
            <w:gridSpan w:val="2"/>
            <w:vAlign w:val="center"/>
          </w:tcPr>
          <w:p w:rsidR="00E07AB8" w:rsidRDefault="00E07AB8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vAlign w:val="center"/>
          </w:tcPr>
          <w:p w:rsidR="00E07AB8" w:rsidRDefault="00E07AB8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vAlign w:val="center"/>
          </w:tcPr>
          <w:p w:rsidR="00E07AB8" w:rsidRDefault="00E07AB8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sz w:val="24"/>
                <w:szCs w:val="24"/>
              </w:rPr>
              <w:t>中期完成情况</w:t>
            </w:r>
          </w:p>
        </w:tc>
        <w:tc>
          <w:tcPr>
            <w:tcW w:w="4047" w:type="dxa"/>
            <w:gridSpan w:val="2"/>
            <w:vAlign w:val="center"/>
          </w:tcPr>
          <w:p w:rsidR="00E07AB8" w:rsidRDefault="00E07AB8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sz w:val="24"/>
                <w:szCs w:val="24"/>
              </w:rPr>
              <w:t>存在问题与改进计划</w:t>
            </w:r>
          </w:p>
        </w:tc>
      </w:tr>
      <w:tr w:rsidR="00E07AB8">
        <w:trPr>
          <w:trHeight w:hRule="exact" w:val="763"/>
          <w:jc w:val="center"/>
        </w:trPr>
        <w:tc>
          <w:tcPr>
            <w:tcW w:w="1490" w:type="dxa"/>
            <w:gridSpan w:val="2"/>
            <w:vAlign w:val="center"/>
          </w:tcPr>
          <w:p w:rsidR="00E07AB8" w:rsidRDefault="00E07AB8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vAlign w:val="center"/>
          </w:tcPr>
          <w:p w:rsidR="00E07AB8" w:rsidRDefault="00E07AB8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自觉践行教师职业道德规范，遵守学校规章制度，维护学校声誉。</w:t>
            </w:r>
          </w:p>
        </w:tc>
        <w:tc>
          <w:tcPr>
            <w:tcW w:w="5008" w:type="dxa"/>
            <w:gridSpan w:val="3"/>
            <w:vAlign w:val="center"/>
          </w:tcPr>
          <w:p w:rsidR="00E07AB8" w:rsidRDefault="00E07AB8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自觉践行教师职业道德规范，爱岗敬业，热爱单位，遵守规章制度，维护学校声誉。</w:t>
            </w:r>
          </w:p>
        </w:tc>
        <w:tc>
          <w:tcPr>
            <w:tcW w:w="4047" w:type="dxa"/>
            <w:gridSpan w:val="2"/>
            <w:vAlign w:val="center"/>
          </w:tcPr>
          <w:p w:rsidR="00E07AB8" w:rsidRDefault="00E07AB8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对学校文件和新闻关注不够，要更多关注学校信息平台，自我批评。</w:t>
            </w:r>
          </w:p>
        </w:tc>
      </w:tr>
      <w:tr w:rsidR="00E07AB8">
        <w:trPr>
          <w:trHeight w:hRule="exact" w:val="998"/>
          <w:jc w:val="center"/>
        </w:trPr>
        <w:tc>
          <w:tcPr>
            <w:tcW w:w="1490" w:type="dxa"/>
            <w:gridSpan w:val="2"/>
            <w:vAlign w:val="center"/>
          </w:tcPr>
          <w:p w:rsidR="00E07AB8" w:rsidRDefault="00E07AB8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sz w:val="24"/>
                <w:szCs w:val="24"/>
              </w:rPr>
              <w:t>学生教育</w:t>
            </w:r>
          </w:p>
          <w:p w:rsidR="00E07AB8" w:rsidRDefault="00E07AB8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vAlign w:val="center"/>
          </w:tcPr>
          <w:p w:rsidR="00E07AB8" w:rsidRDefault="00E07AB8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关心关爱学生，积极开展学生的思想政治教育，帮助学生树立正确的世界观、人生观和价值观。</w:t>
            </w:r>
          </w:p>
        </w:tc>
        <w:tc>
          <w:tcPr>
            <w:tcW w:w="5008" w:type="dxa"/>
            <w:gridSpan w:val="3"/>
            <w:vAlign w:val="center"/>
          </w:tcPr>
          <w:p w:rsidR="00E07AB8" w:rsidRDefault="00E07AB8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关爱学生，注重思想政治教育工作，为学生提供学习生活建议，积极对学生两访两创。</w:t>
            </w:r>
          </w:p>
        </w:tc>
        <w:tc>
          <w:tcPr>
            <w:tcW w:w="4047" w:type="dxa"/>
            <w:gridSpan w:val="2"/>
            <w:vAlign w:val="center"/>
          </w:tcPr>
          <w:p w:rsidR="00E07AB8" w:rsidRDefault="00E07AB8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未非常主动询问学生学习和生活的难处，要更主动询问、深入其生活。</w:t>
            </w:r>
          </w:p>
        </w:tc>
      </w:tr>
      <w:tr w:rsidR="00E07AB8">
        <w:trPr>
          <w:trHeight w:hRule="exact" w:val="715"/>
          <w:jc w:val="center"/>
        </w:trPr>
        <w:tc>
          <w:tcPr>
            <w:tcW w:w="1490" w:type="dxa"/>
            <w:gridSpan w:val="2"/>
            <w:vAlign w:val="center"/>
          </w:tcPr>
          <w:p w:rsidR="00E07AB8" w:rsidRDefault="00E07AB8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vAlign w:val="center"/>
          </w:tcPr>
          <w:p w:rsidR="00E07AB8" w:rsidRDefault="00E07AB8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每年至少独立系统地主讲一门课程，且不少于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256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学时，教学效果良好。</w:t>
            </w:r>
          </w:p>
        </w:tc>
        <w:tc>
          <w:tcPr>
            <w:tcW w:w="5008" w:type="dxa"/>
            <w:gridSpan w:val="3"/>
            <w:vAlign w:val="center"/>
          </w:tcPr>
          <w:p w:rsidR="00E07AB8" w:rsidRDefault="00E07AB8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每年至少独立系统主讲了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门课程，课时超出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256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学时，教学效果良好，一年年在进步。</w:t>
            </w:r>
          </w:p>
        </w:tc>
        <w:tc>
          <w:tcPr>
            <w:tcW w:w="4047" w:type="dxa"/>
            <w:gridSpan w:val="2"/>
            <w:vAlign w:val="center"/>
          </w:tcPr>
          <w:p w:rsidR="00E07AB8" w:rsidRDefault="00E07AB8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备课上课中对学生了解不够深入，要加大对学生特点的了解力度。</w:t>
            </w:r>
          </w:p>
        </w:tc>
      </w:tr>
      <w:tr w:rsidR="00E07AB8">
        <w:trPr>
          <w:trHeight w:hRule="exact" w:val="980"/>
          <w:jc w:val="center"/>
        </w:trPr>
        <w:tc>
          <w:tcPr>
            <w:tcW w:w="1490" w:type="dxa"/>
            <w:gridSpan w:val="2"/>
            <w:vAlign w:val="center"/>
          </w:tcPr>
          <w:p w:rsidR="00E07AB8" w:rsidRDefault="00E07AB8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vAlign w:val="center"/>
          </w:tcPr>
          <w:p w:rsidR="00E07AB8" w:rsidRDefault="00E07AB8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协助制定本科专业发展规划和培养计划；每年指导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2-3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名本科生毕业论文；积极指导学生实践、实习或科技创新。等。</w:t>
            </w:r>
          </w:p>
        </w:tc>
        <w:tc>
          <w:tcPr>
            <w:tcW w:w="5008" w:type="dxa"/>
            <w:gridSpan w:val="3"/>
            <w:vAlign w:val="center"/>
          </w:tcPr>
          <w:p w:rsidR="00E07AB8" w:rsidRDefault="00E07AB8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积极参加院里系里的本科、专业硕士发展规划和培养计划；平均每年指导了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名本科毕业论文；正在指导一个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SRF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项目。</w:t>
            </w:r>
            <w:bookmarkStart w:id="0" w:name="_GoBack"/>
            <w:bookmarkEnd w:id="0"/>
          </w:p>
        </w:tc>
        <w:tc>
          <w:tcPr>
            <w:tcW w:w="4047" w:type="dxa"/>
            <w:gridSpan w:val="2"/>
            <w:vAlign w:val="center"/>
          </w:tcPr>
          <w:p w:rsidR="00E07AB8" w:rsidRDefault="00E07AB8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对本科和硕士的发展规划和培养计划理解有待深入，对学生的各类实践创新指导有待深化。</w:t>
            </w:r>
          </w:p>
        </w:tc>
      </w:tr>
      <w:tr w:rsidR="00E07AB8">
        <w:trPr>
          <w:trHeight w:hRule="exact" w:val="994"/>
          <w:jc w:val="center"/>
        </w:trPr>
        <w:tc>
          <w:tcPr>
            <w:tcW w:w="1490" w:type="dxa"/>
            <w:gridSpan w:val="2"/>
            <w:vAlign w:val="center"/>
          </w:tcPr>
          <w:p w:rsidR="00E07AB8" w:rsidRDefault="00E07AB8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vAlign w:val="center"/>
          </w:tcPr>
          <w:p w:rsidR="00E07AB8" w:rsidRDefault="00E07AB8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主持校级及以上教学科研项目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项，聘期内以第一作者发表人事处认可的收录期刊论文至少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篇。</w:t>
            </w:r>
          </w:p>
        </w:tc>
        <w:tc>
          <w:tcPr>
            <w:tcW w:w="5008" w:type="dxa"/>
            <w:gridSpan w:val="3"/>
            <w:vAlign w:val="center"/>
          </w:tcPr>
          <w:p w:rsidR="00E07AB8" w:rsidRDefault="00E07AB8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主持结题了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项校级课题，参加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项国社课题，发表了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篇论文，其中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篇是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CSSCI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扩展版外语类期刊学术论文。</w:t>
            </w:r>
          </w:p>
        </w:tc>
        <w:tc>
          <w:tcPr>
            <w:tcW w:w="4047" w:type="dxa"/>
            <w:gridSpan w:val="2"/>
            <w:vAlign w:val="center"/>
          </w:tcPr>
          <w:p w:rsidR="00E07AB8" w:rsidRDefault="00E07AB8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有待进一步深入开展教学科研，积极申请课题，写作和发表有独创性的学术论文。</w:t>
            </w:r>
          </w:p>
        </w:tc>
      </w:tr>
      <w:tr w:rsidR="00E07AB8">
        <w:trPr>
          <w:trHeight w:hRule="exact" w:val="994"/>
          <w:jc w:val="center"/>
        </w:trPr>
        <w:tc>
          <w:tcPr>
            <w:tcW w:w="1490" w:type="dxa"/>
            <w:gridSpan w:val="2"/>
            <w:vAlign w:val="center"/>
          </w:tcPr>
          <w:p w:rsidR="00E07AB8" w:rsidRDefault="00E07AB8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vAlign w:val="center"/>
          </w:tcPr>
          <w:p w:rsidR="00E07AB8" w:rsidRDefault="00E07AB8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协助开展学科专业建设、实验室建设；有计划地指导培养</w:t>
            </w:r>
            <w:r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名青年教师，帮助青年教师拟订研究方向，开展科学研究，提升教学水平。</w:t>
            </w:r>
          </w:p>
        </w:tc>
        <w:tc>
          <w:tcPr>
            <w:tcW w:w="5008" w:type="dxa"/>
            <w:gridSpan w:val="3"/>
            <w:vAlign w:val="center"/>
          </w:tcPr>
          <w:p w:rsidR="00E07AB8" w:rsidRDefault="00E07AB8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积极参加学科专业建设；在青年教师的考博、研究方面，力所能及地给予建议，并相互探讨交流教学经验。</w:t>
            </w:r>
          </w:p>
        </w:tc>
        <w:tc>
          <w:tcPr>
            <w:tcW w:w="4047" w:type="dxa"/>
            <w:gridSpan w:val="2"/>
            <w:vAlign w:val="center"/>
          </w:tcPr>
          <w:p w:rsidR="00E07AB8" w:rsidRDefault="00E07AB8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有待更主动积极地参与学科建设，并给青年教师提供更全面的建议。</w:t>
            </w:r>
          </w:p>
        </w:tc>
      </w:tr>
      <w:tr w:rsidR="00E07AB8">
        <w:trPr>
          <w:trHeight w:hRule="exact" w:val="965"/>
          <w:jc w:val="center"/>
        </w:trPr>
        <w:tc>
          <w:tcPr>
            <w:tcW w:w="1490" w:type="dxa"/>
            <w:gridSpan w:val="2"/>
            <w:vAlign w:val="center"/>
          </w:tcPr>
          <w:p w:rsidR="00E07AB8" w:rsidRDefault="00E07AB8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vAlign w:val="center"/>
          </w:tcPr>
          <w:p w:rsidR="00E07AB8" w:rsidRDefault="00E07AB8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积极参与社会服务工作；完成学院安排的教学、科研和其他工作。</w:t>
            </w:r>
          </w:p>
        </w:tc>
        <w:tc>
          <w:tcPr>
            <w:tcW w:w="5008" w:type="dxa"/>
            <w:gridSpan w:val="3"/>
            <w:vAlign w:val="center"/>
          </w:tcPr>
          <w:p w:rsidR="00E07AB8" w:rsidRDefault="00E07AB8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多次为出国学生写推荐信，指导学生党支部翻译比赛；完成了学院安排教学科研和其他工作。</w:t>
            </w:r>
          </w:p>
        </w:tc>
        <w:tc>
          <w:tcPr>
            <w:tcW w:w="4047" w:type="dxa"/>
            <w:gridSpan w:val="2"/>
            <w:vAlign w:val="center"/>
          </w:tcPr>
          <w:p w:rsidR="00E07AB8" w:rsidRDefault="00E07AB8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有待更主动参与社会服务工作，更好完成院里安排的教学科研等工作。</w:t>
            </w:r>
          </w:p>
        </w:tc>
      </w:tr>
      <w:tr w:rsidR="00E07AB8">
        <w:trPr>
          <w:trHeight w:hRule="exact" w:val="714"/>
          <w:jc w:val="center"/>
        </w:trPr>
        <w:tc>
          <w:tcPr>
            <w:tcW w:w="1490" w:type="dxa"/>
            <w:gridSpan w:val="2"/>
            <w:vAlign w:val="center"/>
          </w:tcPr>
          <w:p w:rsidR="00E07AB8" w:rsidRDefault="00E07AB8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sz w:val="24"/>
                <w:szCs w:val="24"/>
              </w:rPr>
              <w:t>各级单位</w:t>
            </w:r>
          </w:p>
          <w:p w:rsidR="00E07AB8" w:rsidRDefault="00E07AB8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vAlign w:val="center"/>
          </w:tcPr>
          <w:p w:rsidR="00E07AB8" w:rsidRDefault="00E07AB8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vAlign w:val="center"/>
          </w:tcPr>
          <w:p w:rsidR="00E07AB8" w:rsidRDefault="00E07AB8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vAlign w:val="center"/>
          </w:tcPr>
          <w:p w:rsidR="00E07AB8" w:rsidRDefault="00E07AB8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sz w:val="24"/>
                <w:szCs w:val="24"/>
              </w:rPr>
              <w:t>评估委员会</w:t>
            </w:r>
          </w:p>
        </w:tc>
      </w:tr>
      <w:tr w:rsidR="00E07AB8">
        <w:trPr>
          <w:trHeight w:hRule="exact" w:val="2557"/>
          <w:jc w:val="center"/>
        </w:trPr>
        <w:tc>
          <w:tcPr>
            <w:tcW w:w="1490" w:type="dxa"/>
            <w:gridSpan w:val="2"/>
            <w:vAlign w:val="center"/>
          </w:tcPr>
          <w:p w:rsidR="00E07AB8" w:rsidRDefault="00E07AB8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vAlign w:val="center"/>
          </w:tcPr>
          <w:p w:rsidR="00E07AB8" w:rsidRDefault="00E07AB8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vAlign w:val="center"/>
          </w:tcPr>
          <w:p w:rsidR="00E07AB8" w:rsidRDefault="00E07AB8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vAlign w:val="center"/>
          </w:tcPr>
          <w:p w:rsidR="00E07AB8" w:rsidRDefault="00E07AB8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E07AB8">
        <w:trPr>
          <w:trHeight w:hRule="exact" w:val="2549"/>
          <w:jc w:val="center"/>
        </w:trPr>
        <w:tc>
          <w:tcPr>
            <w:tcW w:w="1490" w:type="dxa"/>
            <w:gridSpan w:val="2"/>
            <w:vAlign w:val="center"/>
          </w:tcPr>
          <w:p w:rsidR="00E07AB8" w:rsidRDefault="00E07AB8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sz w:val="24"/>
                <w:szCs w:val="24"/>
              </w:rPr>
              <w:t>后期工作</w:t>
            </w:r>
          </w:p>
          <w:p w:rsidR="00E07AB8" w:rsidRDefault="00E07AB8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vAlign w:val="center"/>
          </w:tcPr>
          <w:p w:rsidR="00E07AB8" w:rsidRDefault="00E07AB8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vAlign w:val="center"/>
          </w:tcPr>
          <w:p w:rsidR="00E07AB8" w:rsidRDefault="00E07AB8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vAlign w:val="center"/>
          </w:tcPr>
          <w:p w:rsidR="00E07AB8" w:rsidRDefault="00E07AB8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E07AB8">
        <w:trPr>
          <w:trHeight w:hRule="exact" w:val="2827"/>
          <w:jc w:val="center"/>
        </w:trPr>
        <w:tc>
          <w:tcPr>
            <w:tcW w:w="1490" w:type="dxa"/>
            <w:gridSpan w:val="2"/>
            <w:vAlign w:val="center"/>
          </w:tcPr>
          <w:p w:rsidR="00E07AB8" w:rsidRDefault="00E07AB8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vAlign w:val="center"/>
          </w:tcPr>
          <w:p w:rsidR="00E07AB8" w:rsidRDefault="00E07AB8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签名：</w:t>
            </w:r>
            <w:r>
              <w:rPr>
                <w:rFonts w:ascii="Times New Roman" w:eastAsia="仿宋" w:hAnsi="仿宋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vAlign w:val="center"/>
          </w:tcPr>
          <w:p w:rsidR="00E07AB8" w:rsidRDefault="00E07AB8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公章：</w:t>
            </w:r>
            <w:r>
              <w:rPr>
                <w:rFonts w:ascii="Times New Roman" w:eastAsia="仿宋" w:hAnsi="仿宋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vAlign w:val="center"/>
          </w:tcPr>
          <w:p w:rsidR="00E07AB8" w:rsidRDefault="00E07AB8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公章：</w:t>
            </w:r>
            <w:r>
              <w:rPr>
                <w:rFonts w:ascii="Times New Roman" w:eastAsia="仿宋" w:hAnsi="仿宋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日期：</w:t>
            </w:r>
          </w:p>
        </w:tc>
      </w:tr>
    </w:tbl>
    <w:p w:rsidR="00E07AB8" w:rsidRDefault="00E07AB8">
      <w:pPr>
        <w:spacing w:after="0" w:line="360" w:lineRule="auto"/>
        <w:rPr>
          <w:rFonts w:ascii="Times New Roman" w:eastAsia="仿宋_GB2312" w:hAnsi="Times New Roman"/>
          <w:sz w:val="28"/>
          <w:szCs w:val="28"/>
        </w:rPr>
      </w:pPr>
    </w:p>
    <w:p w:rsidR="00E07AB8" w:rsidRDefault="00E07AB8">
      <w:pPr>
        <w:spacing w:after="0" w:line="360" w:lineRule="auto"/>
        <w:rPr>
          <w:rFonts w:ascii="Times New Roman" w:eastAsia="仿宋_GB2312" w:hAnsi="Times New Roman"/>
          <w:sz w:val="28"/>
          <w:szCs w:val="28"/>
        </w:rPr>
      </w:pPr>
    </w:p>
    <w:sectPr w:rsidR="00E07AB8" w:rsidSect="00FF1A0D">
      <w:head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AB8" w:rsidRDefault="00E07AB8" w:rsidP="00FF1A0D">
      <w:pPr>
        <w:spacing w:after="0"/>
      </w:pPr>
      <w:r>
        <w:separator/>
      </w:r>
    </w:p>
  </w:endnote>
  <w:endnote w:type="continuationSeparator" w:id="0">
    <w:p w:rsidR="00E07AB8" w:rsidRDefault="00E07AB8" w:rsidP="00FF1A0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703020204020201"/>
    <w:charset w:val="86"/>
    <w:family w:val="swiss"/>
    <w:pitch w:val="variable"/>
    <w:sig w:usb0="80000287" w:usb1="0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AB8" w:rsidRDefault="00E07AB8" w:rsidP="00FF1A0D">
      <w:pPr>
        <w:spacing w:after="0"/>
      </w:pPr>
      <w:r>
        <w:separator/>
      </w:r>
    </w:p>
  </w:footnote>
  <w:footnote w:type="continuationSeparator" w:id="0">
    <w:p w:rsidR="00E07AB8" w:rsidRDefault="00E07AB8" w:rsidP="00FF1A0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AB8" w:rsidRDefault="00E07AB8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0665F"/>
    <w:rsid w:val="00017960"/>
    <w:rsid w:val="0009280E"/>
    <w:rsid w:val="000C06E2"/>
    <w:rsid w:val="000D1792"/>
    <w:rsid w:val="000F4818"/>
    <w:rsid w:val="00106CDD"/>
    <w:rsid w:val="001153CF"/>
    <w:rsid w:val="00124621"/>
    <w:rsid w:val="001540CE"/>
    <w:rsid w:val="00180685"/>
    <w:rsid w:val="0018414E"/>
    <w:rsid w:val="0018420D"/>
    <w:rsid w:val="00191521"/>
    <w:rsid w:val="00195F28"/>
    <w:rsid w:val="001C67AE"/>
    <w:rsid w:val="001D558D"/>
    <w:rsid w:val="002025D2"/>
    <w:rsid w:val="00213A6E"/>
    <w:rsid w:val="00214D70"/>
    <w:rsid w:val="002404DB"/>
    <w:rsid w:val="0029409F"/>
    <w:rsid w:val="002B20DB"/>
    <w:rsid w:val="002B70B9"/>
    <w:rsid w:val="002B7544"/>
    <w:rsid w:val="002C65B3"/>
    <w:rsid w:val="002F373A"/>
    <w:rsid w:val="002F651B"/>
    <w:rsid w:val="0030535B"/>
    <w:rsid w:val="003166B3"/>
    <w:rsid w:val="00320338"/>
    <w:rsid w:val="0032321D"/>
    <w:rsid w:val="00323B43"/>
    <w:rsid w:val="00331861"/>
    <w:rsid w:val="00332111"/>
    <w:rsid w:val="0033378E"/>
    <w:rsid w:val="003364FE"/>
    <w:rsid w:val="00352200"/>
    <w:rsid w:val="00356D60"/>
    <w:rsid w:val="00367E50"/>
    <w:rsid w:val="00384499"/>
    <w:rsid w:val="003D37D8"/>
    <w:rsid w:val="003E2A3C"/>
    <w:rsid w:val="003E49FF"/>
    <w:rsid w:val="0040290B"/>
    <w:rsid w:val="00411227"/>
    <w:rsid w:val="00415C17"/>
    <w:rsid w:val="00416AB3"/>
    <w:rsid w:val="00426133"/>
    <w:rsid w:val="004358AB"/>
    <w:rsid w:val="004400E4"/>
    <w:rsid w:val="0047622C"/>
    <w:rsid w:val="004D1925"/>
    <w:rsid w:val="005252D7"/>
    <w:rsid w:val="005301EE"/>
    <w:rsid w:val="00554B25"/>
    <w:rsid w:val="005767B4"/>
    <w:rsid w:val="005A5472"/>
    <w:rsid w:val="005B0027"/>
    <w:rsid w:val="005B27F5"/>
    <w:rsid w:val="005B466F"/>
    <w:rsid w:val="005D4CA0"/>
    <w:rsid w:val="005F5607"/>
    <w:rsid w:val="00600AF5"/>
    <w:rsid w:val="00605A33"/>
    <w:rsid w:val="00610004"/>
    <w:rsid w:val="0063541C"/>
    <w:rsid w:val="00654F53"/>
    <w:rsid w:val="006B2106"/>
    <w:rsid w:val="006C4AE5"/>
    <w:rsid w:val="006E1648"/>
    <w:rsid w:val="006F340D"/>
    <w:rsid w:val="00700DAA"/>
    <w:rsid w:val="00722225"/>
    <w:rsid w:val="00724482"/>
    <w:rsid w:val="00724931"/>
    <w:rsid w:val="00730A5E"/>
    <w:rsid w:val="00750A46"/>
    <w:rsid w:val="00766594"/>
    <w:rsid w:val="00777ABE"/>
    <w:rsid w:val="007800B9"/>
    <w:rsid w:val="00790EAA"/>
    <w:rsid w:val="007A2BFA"/>
    <w:rsid w:val="007A30A2"/>
    <w:rsid w:val="007A45E0"/>
    <w:rsid w:val="007B5F5A"/>
    <w:rsid w:val="007C6E94"/>
    <w:rsid w:val="007D0E41"/>
    <w:rsid w:val="007D2A99"/>
    <w:rsid w:val="007F61F2"/>
    <w:rsid w:val="00810FD8"/>
    <w:rsid w:val="00851ECA"/>
    <w:rsid w:val="00887CA3"/>
    <w:rsid w:val="008A65A2"/>
    <w:rsid w:val="008A694A"/>
    <w:rsid w:val="008B561E"/>
    <w:rsid w:val="008B70D7"/>
    <w:rsid w:val="008B7726"/>
    <w:rsid w:val="008C7503"/>
    <w:rsid w:val="008D6781"/>
    <w:rsid w:val="00904059"/>
    <w:rsid w:val="00922B48"/>
    <w:rsid w:val="00922E3D"/>
    <w:rsid w:val="009263F4"/>
    <w:rsid w:val="009443E0"/>
    <w:rsid w:val="009555B3"/>
    <w:rsid w:val="00973924"/>
    <w:rsid w:val="00974E49"/>
    <w:rsid w:val="0097690B"/>
    <w:rsid w:val="0099132C"/>
    <w:rsid w:val="009A2806"/>
    <w:rsid w:val="009B3F1D"/>
    <w:rsid w:val="009C7C1C"/>
    <w:rsid w:val="009E55FA"/>
    <w:rsid w:val="009F2BC3"/>
    <w:rsid w:val="00A12DE4"/>
    <w:rsid w:val="00A4068A"/>
    <w:rsid w:val="00A43562"/>
    <w:rsid w:val="00A51015"/>
    <w:rsid w:val="00A83680"/>
    <w:rsid w:val="00AD11A7"/>
    <w:rsid w:val="00AF05C0"/>
    <w:rsid w:val="00B12593"/>
    <w:rsid w:val="00B14AE2"/>
    <w:rsid w:val="00B25A19"/>
    <w:rsid w:val="00B32782"/>
    <w:rsid w:val="00B37B77"/>
    <w:rsid w:val="00B4502C"/>
    <w:rsid w:val="00B66335"/>
    <w:rsid w:val="00B8321A"/>
    <w:rsid w:val="00B87BAE"/>
    <w:rsid w:val="00C610E0"/>
    <w:rsid w:val="00C74A45"/>
    <w:rsid w:val="00C92526"/>
    <w:rsid w:val="00C96EAC"/>
    <w:rsid w:val="00CB0304"/>
    <w:rsid w:val="00CB31FF"/>
    <w:rsid w:val="00D1091E"/>
    <w:rsid w:val="00D27322"/>
    <w:rsid w:val="00D31D50"/>
    <w:rsid w:val="00D3745F"/>
    <w:rsid w:val="00D466EA"/>
    <w:rsid w:val="00D80CB3"/>
    <w:rsid w:val="00D917B8"/>
    <w:rsid w:val="00DA00C9"/>
    <w:rsid w:val="00DA3AD7"/>
    <w:rsid w:val="00DA69F1"/>
    <w:rsid w:val="00DE2CC4"/>
    <w:rsid w:val="00DE6EDD"/>
    <w:rsid w:val="00E05518"/>
    <w:rsid w:val="00E07AB8"/>
    <w:rsid w:val="00E2280A"/>
    <w:rsid w:val="00E33017"/>
    <w:rsid w:val="00E36A61"/>
    <w:rsid w:val="00E76F86"/>
    <w:rsid w:val="00EC4CBA"/>
    <w:rsid w:val="00EC7F16"/>
    <w:rsid w:val="00F2459E"/>
    <w:rsid w:val="00F27B1E"/>
    <w:rsid w:val="00F35923"/>
    <w:rsid w:val="00F53ED9"/>
    <w:rsid w:val="00F71E38"/>
    <w:rsid w:val="00FC3AB4"/>
    <w:rsid w:val="00FD141D"/>
    <w:rsid w:val="00FE6CB5"/>
    <w:rsid w:val="00FF1829"/>
    <w:rsid w:val="00FF1A0D"/>
    <w:rsid w:val="06366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annotation subjec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A0D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FF1A0D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F1A0D"/>
    <w:rPr>
      <w:rFonts w:ascii="Tahoma" w:hAnsi="Tahom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1A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F1A0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F1A0D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1A0D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F1A0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F1A0D"/>
    <w:rPr>
      <w:rFonts w:ascii="Tahoma" w:hAnsi="Tahom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F1A0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F1A0D"/>
    <w:rPr>
      <w:rFonts w:ascii="Tahoma" w:hAnsi="Tahoma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FF1A0D"/>
    <w:rPr>
      <w:rFonts w:cs="Times New Roman"/>
      <w:sz w:val="21"/>
      <w:szCs w:val="21"/>
    </w:rPr>
  </w:style>
  <w:style w:type="table" w:styleId="TableGrid">
    <w:name w:val="Table Grid"/>
    <w:basedOn w:val="TableNormal"/>
    <w:uiPriority w:val="99"/>
    <w:rsid w:val="00FF1A0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rsid w:val="00FF1A0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176</Words>
  <Characters>1006</Characters>
  <Application>Microsoft Office Outlook</Application>
  <DocSecurity>0</DocSecurity>
  <Lines>0</Lines>
  <Paragraphs>0</Paragraphs>
  <ScaleCrop>false</ScaleCrop>
  <Company>shendu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20</cp:revision>
  <cp:lastPrinted>2017-04-05T01:58:00Z</cp:lastPrinted>
  <dcterms:created xsi:type="dcterms:W3CDTF">2017-04-06T00:52:00Z</dcterms:created>
  <dcterms:modified xsi:type="dcterms:W3CDTF">2017-04-27T08:30:00Z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